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B" w:rsidRDefault="004E36CA" w:rsidP="0063184F">
      <w:pPr>
        <w:pStyle w:val="Heading1"/>
        <w:rPr>
          <w:u w:val="single"/>
        </w:rPr>
      </w:pPr>
      <w:r>
        <w:rPr>
          <w:u w:val="single"/>
        </w:rPr>
        <w:t>Remuneration</w:t>
      </w:r>
    </w:p>
    <w:p w:rsidR="0063184F" w:rsidRDefault="0063184F" w:rsidP="0063184F"/>
    <w:p w:rsidR="0063184F" w:rsidRDefault="0063184F" w:rsidP="00093AE6">
      <w:pPr>
        <w:jc w:val="both"/>
      </w:pPr>
      <w:r>
        <w:t xml:space="preserve">Clean Windows was established over 30 years ago and is a company that makes and fits double-glazing windows as well as other home improvement services. Clean Windows employs just fewer than 500 staff in total. </w:t>
      </w:r>
    </w:p>
    <w:p w:rsidR="0063184F" w:rsidRDefault="0063184F" w:rsidP="00093AE6">
      <w:pPr>
        <w:jc w:val="both"/>
      </w:pPr>
      <w:r>
        <w:t xml:space="preserve">Clean Windows has a range of people working in various roles across the company. Senior management are paid between £50,000 and £60,000 per year. Senior management oversee the management of the whole operation. There are various levels of management, from junior managers whose salary stars at £20,000 per annum and middle managers who are paid from £30,000 per annum. All employees on the management team have use of a company mobile phone, use of the company gym and are part of a performance-related pay scheme where they receive 5 per cent share of the total company profits that exceed £5 million. These staff are members of a share options scheme. </w:t>
      </w:r>
    </w:p>
    <w:p w:rsidR="0063184F" w:rsidRDefault="0063184F" w:rsidP="00093AE6">
      <w:pPr>
        <w:jc w:val="both"/>
      </w:pPr>
      <w:r>
        <w:t xml:space="preserve">There is a sales team who are based around the whole country. They are paid a salary of %15,000 per annum and receive 3 per cent of any sales above £5000 that they make each month as commission. They also have use of a company mobile phone and a company vehicle. These staff are also members of a share options scheme. </w:t>
      </w:r>
    </w:p>
    <w:p w:rsidR="0063184F" w:rsidRDefault="0063184F" w:rsidP="00093AE6">
      <w:pPr>
        <w:jc w:val="both"/>
      </w:pPr>
      <w:r>
        <w:t xml:space="preserve">Of the 500 staff employed by Clean Windows, 100 are production staff whose wages are calculated on a piece rate basis. Assemblers are paid 80 pence for each frame they make. These employees can also be members of the share options scheme. </w:t>
      </w:r>
    </w:p>
    <w:p w:rsidR="0063184F" w:rsidRDefault="0063184F" w:rsidP="00093AE6">
      <w:pPr>
        <w:jc w:val="both"/>
      </w:pPr>
      <w:r>
        <w:t xml:space="preserve">Clean Windows uses freelance window fitters to fit all its windows. The fitters are paid £2 for every window that they fit. </w:t>
      </w:r>
    </w:p>
    <w:p w:rsidR="0063184F" w:rsidRDefault="0063184F" w:rsidP="00093AE6">
      <w:pPr>
        <w:jc w:val="both"/>
      </w:pPr>
      <w:r>
        <w:t>A team of cleaners is contracted to work various shifts. They are paid £5.20 per hour. The staf</w:t>
      </w:r>
      <w:bookmarkStart w:id="0" w:name="_GoBack"/>
      <w:bookmarkEnd w:id="0"/>
      <w:r>
        <w:t xml:space="preserve">f are paid time and a half if they work in excess of their basic hours during the week (four hours a day, Monday to Friday) and double time if they work at the weekends. </w:t>
      </w:r>
    </w:p>
    <w:p w:rsidR="0063184F" w:rsidRDefault="0063184F" w:rsidP="0063184F"/>
    <w:p w:rsidR="00093AE6" w:rsidRDefault="00093AE6" w:rsidP="0063184F"/>
    <w:p w:rsidR="00093AE6" w:rsidRDefault="00093AE6" w:rsidP="0063184F"/>
    <w:p w:rsidR="00093AE6" w:rsidRDefault="00093AE6" w:rsidP="0063184F"/>
    <w:p w:rsidR="00093AE6" w:rsidRDefault="00093AE6" w:rsidP="0063184F"/>
    <w:p w:rsidR="00093AE6" w:rsidRDefault="00093AE6" w:rsidP="0063184F"/>
    <w:p w:rsidR="00093AE6" w:rsidRDefault="00093AE6" w:rsidP="0063184F"/>
    <w:p w:rsidR="00093AE6" w:rsidRDefault="00093AE6" w:rsidP="0063184F"/>
    <w:p w:rsidR="0063184F" w:rsidRDefault="0063184F" w:rsidP="0063184F">
      <w:r>
        <w:lastRenderedPageBreak/>
        <w:t xml:space="preserve">Questions </w:t>
      </w:r>
    </w:p>
    <w:p w:rsidR="0063184F" w:rsidRDefault="0063184F" w:rsidP="0063184F">
      <w:pPr>
        <w:pStyle w:val="ListParagraph"/>
        <w:numPr>
          <w:ilvl w:val="0"/>
          <w:numId w:val="1"/>
        </w:numPr>
      </w:pPr>
      <w:r>
        <w:t>Jodie is one of the sales team. She sold £8000 worth of windows during February. What money will she receive in her pay packet at the end of Mar</w:t>
      </w:r>
      <w:r w:rsidR="004E36CA">
        <w:t>ch?</w:t>
      </w:r>
    </w:p>
    <w:p w:rsidR="004E36CA" w:rsidRDefault="004E36CA" w:rsidP="004E36CA">
      <w:pPr>
        <w:pStyle w:val="ListParagraph"/>
      </w:pPr>
    </w:p>
    <w:p w:rsidR="004E36CA" w:rsidRDefault="0063184F" w:rsidP="004E36CA">
      <w:pPr>
        <w:pStyle w:val="ListParagraph"/>
        <w:numPr>
          <w:ilvl w:val="0"/>
          <w:numId w:val="1"/>
        </w:numPr>
      </w:pPr>
      <w:r>
        <w:t>Nick, one of the assemblers, makes 500 frames in one week. Calculate his gro</w:t>
      </w:r>
      <w:r w:rsidR="004E36CA">
        <w:t>ss pay for the end of the week.</w:t>
      </w:r>
    </w:p>
    <w:p w:rsidR="004E36CA" w:rsidRDefault="004E36CA" w:rsidP="004E36CA">
      <w:pPr>
        <w:pStyle w:val="ListParagraph"/>
      </w:pPr>
    </w:p>
    <w:p w:rsidR="0063184F" w:rsidRDefault="0063184F" w:rsidP="0063184F">
      <w:pPr>
        <w:pStyle w:val="ListParagraph"/>
        <w:numPr>
          <w:ilvl w:val="0"/>
          <w:numId w:val="1"/>
        </w:numPr>
      </w:pPr>
      <w:r>
        <w:t>The table below outlines the hours of the cleaners who work at Clean Windows. Using the information, calculate the three Cl</w:t>
      </w:r>
      <w:r w:rsidR="004E36CA">
        <w:t>eaners’ pay for the week.</w:t>
      </w:r>
    </w:p>
    <w:p w:rsidR="0063184F" w:rsidRDefault="0063184F" w:rsidP="0063184F">
      <w:r>
        <w:t xml:space="preserve">Number of hour’s cleaners worked at Clean Windows. 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93AE6" w:rsidTr="00093AE6">
        <w:tc>
          <w:tcPr>
            <w:tcW w:w="2310" w:type="dxa"/>
          </w:tcPr>
          <w:p w:rsidR="00093AE6" w:rsidRDefault="00093AE6" w:rsidP="0063184F"/>
        </w:tc>
        <w:tc>
          <w:tcPr>
            <w:tcW w:w="2310" w:type="dxa"/>
          </w:tcPr>
          <w:p w:rsidR="00093AE6" w:rsidRDefault="00093AE6" w:rsidP="00093AE6">
            <w:pPr>
              <w:jc w:val="center"/>
            </w:pPr>
            <w:r>
              <w:t>Karen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Catherine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Gary</w:t>
            </w:r>
          </w:p>
        </w:tc>
      </w:tr>
      <w:tr w:rsidR="00093AE6" w:rsidTr="00093AE6">
        <w:tc>
          <w:tcPr>
            <w:tcW w:w="2310" w:type="dxa"/>
          </w:tcPr>
          <w:p w:rsidR="00093AE6" w:rsidRDefault="00093AE6" w:rsidP="0063184F">
            <w:r>
              <w:t>Monday</w:t>
            </w:r>
          </w:p>
        </w:tc>
        <w:tc>
          <w:tcPr>
            <w:tcW w:w="2310" w:type="dxa"/>
          </w:tcPr>
          <w:p w:rsidR="00093AE6" w:rsidRDefault="00093AE6" w:rsidP="00093AE6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9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9</w:t>
            </w:r>
          </w:p>
        </w:tc>
      </w:tr>
      <w:tr w:rsidR="00093AE6" w:rsidTr="00093AE6">
        <w:tc>
          <w:tcPr>
            <w:tcW w:w="2310" w:type="dxa"/>
          </w:tcPr>
          <w:p w:rsidR="00093AE6" w:rsidRDefault="00093AE6" w:rsidP="0063184F">
            <w:r>
              <w:t>Tuesday</w:t>
            </w:r>
          </w:p>
        </w:tc>
        <w:tc>
          <w:tcPr>
            <w:tcW w:w="2310" w:type="dxa"/>
          </w:tcPr>
          <w:p w:rsidR="00093AE6" w:rsidRDefault="00093AE6" w:rsidP="00093AE6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9</w:t>
            </w:r>
          </w:p>
        </w:tc>
      </w:tr>
      <w:tr w:rsidR="00093AE6" w:rsidTr="00093AE6">
        <w:tc>
          <w:tcPr>
            <w:tcW w:w="2310" w:type="dxa"/>
          </w:tcPr>
          <w:p w:rsidR="00093AE6" w:rsidRDefault="00093AE6" w:rsidP="0063184F">
            <w:r>
              <w:t xml:space="preserve">Wednesday </w:t>
            </w:r>
          </w:p>
        </w:tc>
        <w:tc>
          <w:tcPr>
            <w:tcW w:w="2310" w:type="dxa"/>
          </w:tcPr>
          <w:p w:rsidR="00093AE6" w:rsidRDefault="00093AE6" w:rsidP="00093AE6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0</w:t>
            </w:r>
          </w:p>
        </w:tc>
      </w:tr>
      <w:tr w:rsidR="00093AE6" w:rsidTr="00093AE6">
        <w:tc>
          <w:tcPr>
            <w:tcW w:w="2310" w:type="dxa"/>
          </w:tcPr>
          <w:p w:rsidR="00093AE6" w:rsidRDefault="00093AE6" w:rsidP="0063184F">
            <w:r>
              <w:t>Thursday</w:t>
            </w:r>
          </w:p>
        </w:tc>
        <w:tc>
          <w:tcPr>
            <w:tcW w:w="2310" w:type="dxa"/>
          </w:tcPr>
          <w:p w:rsidR="00093AE6" w:rsidRDefault="00093AE6" w:rsidP="00093AE6">
            <w:pPr>
              <w:jc w:val="center"/>
            </w:pPr>
            <w:r>
              <w:t>10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9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9</w:t>
            </w:r>
          </w:p>
        </w:tc>
      </w:tr>
      <w:tr w:rsidR="00093AE6" w:rsidTr="00093AE6">
        <w:tc>
          <w:tcPr>
            <w:tcW w:w="2310" w:type="dxa"/>
          </w:tcPr>
          <w:p w:rsidR="00093AE6" w:rsidRDefault="00093AE6" w:rsidP="0063184F">
            <w:r>
              <w:t>Friday</w:t>
            </w:r>
          </w:p>
        </w:tc>
        <w:tc>
          <w:tcPr>
            <w:tcW w:w="2310" w:type="dxa"/>
          </w:tcPr>
          <w:p w:rsidR="00093AE6" w:rsidRDefault="00093AE6" w:rsidP="00093AE6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8</w:t>
            </w:r>
          </w:p>
        </w:tc>
      </w:tr>
      <w:tr w:rsidR="00093AE6" w:rsidTr="00093AE6">
        <w:tc>
          <w:tcPr>
            <w:tcW w:w="2310" w:type="dxa"/>
          </w:tcPr>
          <w:p w:rsidR="00093AE6" w:rsidRDefault="00093AE6" w:rsidP="0063184F">
            <w:r>
              <w:t>Saturday</w:t>
            </w:r>
          </w:p>
        </w:tc>
        <w:tc>
          <w:tcPr>
            <w:tcW w:w="2310" w:type="dxa"/>
          </w:tcPr>
          <w:p w:rsidR="00093AE6" w:rsidRDefault="00093AE6" w:rsidP="00093AE6">
            <w:pPr>
              <w:jc w:val="center"/>
            </w:pPr>
            <w:r>
              <w:t>3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0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4</w:t>
            </w:r>
          </w:p>
        </w:tc>
      </w:tr>
      <w:tr w:rsidR="00093AE6" w:rsidTr="00093AE6">
        <w:tc>
          <w:tcPr>
            <w:tcW w:w="2310" w:type="dxa"/>
          </w:tcPr>
          <w:p w:rsidR="00093AE6" w:rsidRDefault="00093AE6" w:rsidP="0063184F">
            <w:r>
              <w:t xml:space="preserve">Sunday </w:t>
            </w:r>
          </w:p>
        </w:tc>
        <w:tc>
          <w:tcPr>
            <w:tcW w:w="2310" w:type="dxa"/>
          </w:tcPr>
          <w:p w:rsidR="00093AE6" w:rsidRDefault="00093AE6" w:rsidP="00093AE6">
            <w:pPr>
              <w:jc w:val="center"/>
            </w:pPr>
            <w:r>
              <w:t>4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4</w:t>
            </w:r>
          </w:p>
        </w:tc>
        <w:tc>
          <w:tcPr>
            <w:tcW w:w="2311" w:type="dxa"/>
          </w:tcPr>
          <w:p w:rsidR="00093AE6" w:rsidRDefault="00093AE6" w:rsidP="00093AE6">
            <w:pPr>
              <w:jc w:val="center"/>
            </w:pPr>
            <w:r>
              <w:t>0</w:t>
            </w:r>
          </w:p>
        </w:tc>
      </w:tr>
    </w:tbl>
    <w:p w:rsidR="0063184F" w:rsidRDefault="0063184F" w:rsidP="0063184F"/>
    <w:p w:rsidR="00093AE6" w:rsidRDefault="00093AE6" w:rsidP="00093AE6">
      <w:pPr>
        <w:pStyle w:val="ListParagraph"/>
        <w:numPr>
          <w:ilvl w:val="0"/>
          <w:numId w:val="1"/>
        </w:numPr>
      </w:pPr>
      <w:r>
        <w:t xml:space="preserve">Discuss the advantages and disadvantages of Clean Windows using freelance window fitters. </w:t>
      </w:r>
    </w:p>
    <w:p w:rsidR="004E36CA" w:rsidRDefault="004E36CA" w:rsidP="004E36CA">
      <w:pPr>
        <w:pStyle w:val="ListParagraph"/>
      </w:pPr>
    </w:p>
    <w:p w:rsidR="004E36CA" w:rsidRDefault="00093AE6" w:rsidP="004E36CA">
      <w:pPr>
        <w:pStyle w:val="ListParagraph"/>
        <w:numPr>
          <w:ilvl w:val="0"/>
          <w:numId w:val="1"/>
        </w:numPr>
      </w:pPr>
      <w:r>
        <w:t xml:space="preserve">Outline the reasons why a business like Clean Windows would offer is workers non-financial rewards. </w:t>
      </w:r>
    </w:p>
    <w:p w:rsidR="004E36CA" w:rsidRDefault="004E36CA" w:rsidP="004E36CA">
      <w:pPr>
        <w:pStyle w:val="ListParagraph"/>
      </w:pPr>
    </w:p>
    <w:p w:rsidR="00093AE6" w:rsidRDefault="00093AE6" w:rsidP="00093AE6">
      <w:pPr>
        <w:pStyle w:val="ListParagraph"/>
        <w:numPr>
          <w:ilvl w:val="0"/>
          <w:numId w:val="1"/>
        </w:numPr>
      </w:pPr>
      <w:r>
        <w:t xml:space="preserve">Explain the benefits and drawbacks of Clean Windows paying the assembly workers piece rate and the cleaner’s time rate pay. </w:t>
      </w:r>
    </w:p>
    <w:p w:rsidR="004E36CA" w:rsidRDefault="004E36CA" w:rsidP="004E36CA">
      <w:pPr>
        <w:pStyle w:val="ListParagraph"/>
      </w:pPr>
    </w:p>
    <w:p w:rsidR="004E36CA" w:rsidRPr="0063184F" w:rsidRDefault="004E36CA" w:rsidP="00093AE6">
      <w:pPr>
        <w:pStyle w:val="ListParagraph"/>
        <w:numPr>
          <w:ilvl w:val="0"/>
          <w:numId w:val="1"/>
        </w:numPr>
      </w:pPr>
      <w:r>
        <w:t>What monetary and non-monetary benefits can you identify within this question?</w:t>
      </w:r>
    </w:p>
    <w:sectPr w:rsidR="004E36CA" w:rsidRPr="0063184F" w:rsidSect="004779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1B" w:rsidRDefault="00943E1B" w:rsidP="0063184F">
      <w:pPr>
        <w:spacing w:after="0" w:line="240" w:lineRule="auto"/>
      </w:pPr>
      <w:r>
        <w:separator/>
      </w:r>
    </w:p>
  </w:endnote>
  <w:endnote w:type="continuationSeparator" w:id="1">
    <w:p w:rsidR="00943E1B" w:rsidRDefault="00943E1B" w:rsidP="0063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1B" w:rsidRDefault="00943E1B" w:rsidP="0063184F">
      <w:pPr>
        <w:spacing w:after="0" w:line="240" w:lineRule="auto"/>
      </w:pPr>
      <w:r>
        <w:separator/>
      </w:r>
    </w:p>
  </w:footnote>
  <w:footnote w:type="continuationSeparator" w:id="1">
    <w:p w:rsidR="00943E1B" w:rsidRDefault="00943E1B" w:rsidP="0063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4F" w:rsidRDefault="0063184F">
    <w:pPr>
      <w:pStyle w:val="Header"/>
    </w:pPr>
    <w:r>
      <w:t xml:space="preserve">Name: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EB2"/>
    <w:multiLevelType w:val="hybridMultilevel"/>
    <w:tmpl w:val="AD18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67B96"/>
    <w:multiLevelType w:val="hybridMultilevel"/>
    <w:tmpl w:val="6B40E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84F"/>
    <w:rsid w:val="00093AE6"/>
    <w:rsid w:val="002E54FB"/>
    <w:rsid w:val="004779E4"/>
    <w:rsid w:val="004E36CA"/>
    <w:rsid w:val="0063184F"/>
    <w:rsid w:val="00943E1B"/>
    <w:rsid w:val="00F5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4"/>
  </w:style>
  <w:style w:type="paragraph" w:styleId="Heading1">
    <w:name w:val="heading 1"/>
    <w:basedOn w:val="Normal"/>
    <w:next w:val="Normal"/>
    <w:link w:val="Heading1Char"/>
    <w:uiPriority w:val="9"/>
    <w:qFormat/>
    <w:rsid w:val="00631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4F"/>
  </w:style>
  <w:style w:type="paragraph" w:styleId="Footer">
    <w:name w:val="footer"/>
    <w:basedOn w:val="Normal"/>
    <w:link w:val="FooterChar"/>
    <w:uiPriority w:val="99"/>
    <w:unhideWhenUsed/>
    <w:rsid w:val="0063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4F"/>
  </w:style>
  <w:style w:type="paragraph" w:styleId="ListParagraph">
    <w:name w:val="List Paragraph"/>
    <w:basedOn w:val="Normal"/>
    <w:uiPriority w:val="34"/>
    <w:qFormat/>
    <w:rsid w:val="0063184F"/>
    <w:pPr>
      <w:ind w:left="720"/>
      <w:contextualSpacing/>
    </w:pPr>
  </w:style>
  <w:style w:type="table" w:styleId="TableGrid">
    <w:name w:val="Table Grid"/>
    <w:basedOn w:val="TableNormal"/>
    <w:uiPriority w:val="59"/>
    <w:rsid w:val="0009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4F"/>
  </w:style>
  <w:style w:type="paragraph" w:styleId="Footer">
    <w:name w:val="footer"/>
    <w:basedOn w:val="Normal"/>
    <w:link w:val="FooterChar"/>
    <w:uiPriority w:val="99"/>
    <w:unhideWhenUsed/>
    <w:rsid w:val="0063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4F"/>
  </w:style>
  <w:style w:type="paragraph" w:styleId="ListParagraph">
    <w:name w:val="List Paragraph"/>
    <w:basedOn w:val="Normal"/>
    <w:uiPriority w:val="34"/>
    <w:qFormat/>
    <w:rsid w:val="0063184F"/>
    <w:pPr>
      <w:ind w:left="720"/>
      <w:contextualSpacing/>
    </w:pPr>
  </w:style>
  <w:style w:type="table" w:styleId="TableGrid">
    <w:name w:val="Table Grid"/>
    <w:basedOn w:val="TableNormal"/>
    <w:uiPriority w:val="59"/>
    <w:rsid w:val="0009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user</cp:lastModifiedBy>
  <cp:revision>2</cp:revision>
  <dcterms:created xsi:type="dcterms:W3CDTF">2014-01-26T20:28:00Z</dcterms:created>
  <dcterms:modified xsi:type="dcterms:W3CDTF">2014-01-26T20:28:00Z</dcterms:modified>
</cp:coreProperties>
</file>