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EE" w:rsidRDefault="005446EE" w:rsidP="005446EE">
      <w:pPr>
        <w:autoSpaceDE w:val="0"/>
        <w:autoSpaceDN w:val="0"/>
        <w:adjustRightInd w:val="0"/>
        <w:spacing w:after="0" w:line="240" w:lineRule="auto"/>
        <w:jc w:val="center"/>
        <w:rPr>
          <w:rFonts w:ascii="Humanist531BT-BoldA" w:hAnsi="Humanist531BT-BoldA" w:cs="Humanist531BT-BoldA"/>
          <w:b/>
          <w:bCs/>
          <w:color w:val="00005A"/>
        </w:rPr>
      </w:pPr>
      <w:r>
        <w:rPr>
          <w:rFonts w:ascii="Humanist531BT-BoldA" w:hAnsi="Humanist531BT-BoldA" w:cs="Humanist531BT-BoldA"/>
          <w:b/>
          <w:bCs/>
          <w:color w:val="00005A"/>
        </w:rPr>
        <w:t>D2 Template</w:t>
      </w:r>
    </w:p>
    <w:p w:rsidR="005446EE" w:rsidRDefault="005446EE" w:rsidP="005446EE">
      <w:pPr>
        <w:autoSpaceDE w:val="0"/>
        <w:autoSpaceDN w:val="0"/>
        <w:adjustRightInd w:val="0"/>
        <w:spacing w:after="0" w:line="240" w:lineRule="auto"/>
        <w:jc w:val="center"/>
        <w:rPr>
          <w:rFonts w:ascii="Humanist531BT-BoldA" w:hAnsi="Humanist531BT-BoldA" w:cs="Humanist531BT-BoldA"/>
          <w:b/>
          <w:bCs/>
          <w:color w:val="00005A"/>
        </w:rPr>
      </w:pPr>
    </w:p>
    <w:p w:rsidR="005446EE" w:rsidRPr="005446EE" w:rsidRDefault="005446EE" w:rsidP="0054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color w:val="000000"/>
        </w:rPr>
      </w:pPr>
      <w:r>
        <w:rPr>
          <w:rFonts w:ascii="Humanist531BT-BoldA" w:hAnsi="Humanist531BT-BoldA" w:cs="Humanist531BT-BoldA"/>
          <w:b/>
          <w:bCs/>
          <w:color w:val="00005A"/>
        </w:rPr>
        <w:t xml:space="preserve">D2 </w:t>
      </w:r>
      <w:r>
        <w:rPr>
          <w:rFonts w:ascii="Humanist521BT-Light" w:hAnsi="Humanist521BT-Light" w:cs="Humanist521BT-Light"/>
          <w:color w:val="000000"/>
        </w:rPr>
        <w:t xml:space="preserve">evaluate the statutory protection given to a consumer in their dealings with a business and the </w:t>
      </w:r>
      <w:r>
        <w:rPr>
          <w:rFonts w:ascii="Humanist521BT-Light" w:hAnsi="Humanist521BT-Light" w:cs="Humanist521BT-Light"/>
          <w:color w:val="000000"/>
        </w:rPr>
        <w:t>remedies available.</w:t>
      </w:r>
    </w:p>
    <w:p w:rsidR="005446EE" w:rsidRDefault="005446EE" w:rsidP="0054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FC5ABD" w:rsidRDefault="005446EE" w:rsidP="00544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D2 leads on from D1 in that the effectiveness of the statutory protection of</w:t>
      </w:r>
      <w:r>
        <w:rPr>
          <w:rFonts w:ascii="Humanist521BT-Light" w:hAnsi="Humanist521BT-Light" w:cs="Humanist521BT-Light"/>
          <w:sz w:val="23"/>
          <w:szCs w:val="23"/>
        </w:rPr>
        <w:t xml:space="preserve"> consumers should be evaluated. </w:t>
      </w:r>
      <w:r>
        <w:rPr>
          <w:rFonts w:ascii="Humanist521BT-Light" w:hAnsi="Humanist521BT-Light" w:cs="Humanist521BT-Light"/>
          <w:sz w:val="23"/>
          <w:szCs w:val="23"/>
        </w:rPr>
        <w:t xml:space="preserve">Much of this will relate to </w:t>
      </w:r>
      <w:r>
        <w:rPr>
          <w:rFonts w:ascii="Humanist521BT-Light" w:hAnsi="Humanist521BT-Light" w:cs="Humanist521BT-Light"/>
          <w:sz w:val="23"/>
          <w:szCs w:val="23"/>
        </w:rPr>
        <w:t xml:space="preserve">the validity of contract terms. </w:t>
      </w:r>
      <w:r>
        <w:rPr>
          <w:rFonts w:ascii="Humanist521BT-Light" w:hAnsi="Humanist521BT-Light" w:cs="Humanist521BT-Light"/>
          <w:sz w:val="23"/>
          <w:szCs w:val="23"/>
        </w:rPr>
        <w:t>Consideration is then gi</w:t>
      </w:r>
      <w:r>
        <w:rPr>
          <w:rFonts w:ascii="Humanist521BT-Light" w:hAnsi="Humanist521BT-Light" w:cs="Humanist521BT-Light"/>
          <w:sz w:val="23"/>
          <w:szCs w:val="23"/>
        </w:rPr>
        <w:t xml:space="preserve">ven to the effectiveness of the </w:t>
      </w:r>
      <w:r>
        <w:rPr>
          <w:rFonts w:ascii="Humanist521BT-Light" w:hAnsi="Humanist521BT-Light" w:cs="Humanist521BT-Light"/>
          <w:sz w:val="23"/>
          <w:szCs w:val="23"/>
        </w:rPr>
        <w:t>remedies. This may include a discussion of potential difficulties of enforcemen</w:t>
      </w:r>
      <w:r>
        <w:rPr>
          <w:rFonts w:ascii="Humanist521BT-Light" w:hAnsi="Humanist521BT-Light" w:cs="Humanist521BT-Light"/>
          <w:sz w:val="23"/>
          <w:szCs w:val="23"/>
        </w:rPr>
        <w:t xml:space="preserve">t but does not need to consider </w:t>
      </w:r>
      <w:r>
        <w:rPr>
          <w:rFonts w:ascii="Humanist521BT-Light" w:hAnsi="Humanist521BT-Light" w:cs="Humanist521BT-Light"/>
          <w:sz w:val="23"/>
          <w:szCs w:val="23"/>
        </w:rPr>
        <w:t>the underlying problems of the limits of equitable remedies.</w:t>
      </w:r>
    </w:p>
    <w:p w:rsidR="005446EE" w:rsidRDefault="005446EE" w:rsidP="005446EE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5446EE" w:rsidRDefault="005446EE" w:rsidP="005446EE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Produce a PowerPoint presentation which evaluates the statutory rights given to a consumer in their dealings with a business and the remedies available.</w:t>
      </w:r>
    </w:p>
    <w:p w:rsidR="00D55EA9" w:rsidRDefault="00D55EA9" w:rsidP="005446EE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Default="00D55EA9" w:rsidP="005446EE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 xml:space="preserve">You will </w:t>
      </w:r>
      <w:r w:rsidRPr="00D55EA9">
        <w:rPr>
          <w:rFonts w:ascii="Humanist521BT-Light" w:hAnsi="Humanist521BT-Light" w:cs="Humanist521BT-Light"/>
          <w:sz w:val="23"/>
          <w:szCs w:val="23"/>
          <w:u w:val="single"/>
        </w:rPr>
        <w:t>not</w:t>
      </w:r>
      <w:r>
        <w:rPr>
          <w:rFonts w:ascii="Humanist521BT-Light" w:hAnsi="Humanist521BT-Light" w:cs="Humanist521BT-Light"/>
          <w:sz w:val="23"/>
          <w:szCs w:val="23"/>
        </w:rPr>
        <w:t xml:space="preserve"> be delivering this presentation just creating it.</w:t>
      </w:r>
    </w:p>
    <w:p w:rsidR="00D55EA9" w:rsidRDefault="00D55EA9" w:rsidP="005446EE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Default="00D55EA9" w:rsidP="00D55E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Give a judgement, based on evidence you have collected for M3, about how well the law protects the consumer and business, including damages and equitable remedies</w:t>
      </w:r>
    </w:p>
    <w:p w:rsidR="00D55EA9" w:rsidRDefault="00D55EA9" w:rsidP="00D55EA9">
      <w:pPr>
        <w:pStyle w:val="ListParagraph"/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Default="00D55EA9" w:rsidP="00D55EA9">
      <w:pPr>
        <w:pStyle w:val="ListParagraph"/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(Give a detailed evaluation of how well the law protects consumers and businesses</w:t>
      </w:r>
    </w:p>
    <w:p w:rsidR="00D55EA9" w:rsidRDefault="00D55EA9" w:rsidP="00D55E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Are there sufficient remedies for consumers</w:t>
      </w:r>
    </w:p>
    <w:p w:rsidR="00D55EA9" w:rsidRDefault="00D55EA9" w:rsidP="00D55E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Are there sufficient remedies for businesses</w:t>
      </w:r>
    </w:p>
    <w:p w:rsidR="00D55EA9" w:rsidRDefault="00D55EA9" w:rsidP="00D55EA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Are some better than others?</w:t>
      </w:r>
    </w:p>
    <w:p w:rsidR="00D55EA9" w:rsidRDefault="00D55EA9" w:rsidP="00D55EA9">
      <w:pPr>
        <w:pStyle w:val="ListParagraph"/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Default="00D55EA9" w:rsidP="00D55E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You need to provide a comparison of the protection given to consumer purchases and business purchases from another business</w:t>
      </w:r>
    </w:p>
    <w:p w:rsidR="00D55EA9" w:rsidRDefault="00D55EA9" w:rsidP="00D55EA9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Pr="00165D45" w:rsidRDefault="00D55EA9" w:rsidP="00165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 w:rsidRPr="00165D45">
        <w:rPr>
          <w:rFonts w:ascii="Humanist521BT-Light" w:hAnsi="Humanist521BT-Light" w:cs="Humanist521BT-Light"/>
          <w:sz w:val="23"/>
          <w:szCs w:val="23"/>
        </w:rPr>
        <w:t>Compare the different remedies available to consumers and to businesses when there is a breach of contract</w:t>
      </w:r>
    </w:p>
    <w:p w:rsidR="00D55EA9" w:rsidRPr="00165D45" w:rsidRDefault="00D55EA9" w:rsidP="00165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 w:rsidRPr="00165D45">
        <w:rPr>
          <w:rFonts w:ascii="Humanist521BT-Light" w:hAnsi="Humanist521BT-Light" w:cs="Humanist521BT-Light"/>
          <w:sz w:val="23"/>
          <w:szCs w:val="23"/>
        </w:rPr>
        <w:t>Are businesses more protected than consumers and why? (think about contract formation and standard form contracts)</w:t>
      </w:r>
    </w:p>
    <w:p w:rsidR="00D55EA9" w:rsidRPr="00D55EA9" w:rsidRDefault="00D55EA9" w:rsidP="00D55EA9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Default="00D55EA9" w:rsidP="00D55E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Consider the validity of the contract terms</w:t>
      </w:r>
    </w:p>
    <w:p w:rsidR="00165D45" w:rsidRDefault="00165D45" w:rsidP="00165D45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165D45" w:rsidRPr="00165D45" w:rsidRDefault="00165D45" w:rsidP="00165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 w:rsidRPr="00165D45">
        <w:rPr>
          <w:rFonts w:ascii="Humanist521BT-Light" w:hAnsi="Humanist521BT-Light" w:cs="Humanist521BT-Light"/>
          <w:sz w:val="23"/>
          <w:szCs w:val="23"/>
        </w:rPr>
        <w:t>Are businesses able to avoid liability through unfair contract terms?</w:t>
      </w:r>
    </w:p>
    <w:p w:rsidR="00165D45" w:rsidRPr="00165D45" w:rsidRDefault="00165D45" w:rsidP="00165D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r>
        <w:rPr>
          <w:rFonts w:ascii="Humanist521BT-Light" w:hAnsi="Humanist521BT-Light" w:cs="Humanist521BT-Light"/>
          <w:sz w:val="23"/>
          <w:szCs w:val="23"/>
        </w:rPr>
        <w:t>How effective if the Unfair Contract Terms Act?</w:t>
      </w:r>
    </w:p>
    <w:p w:rsidR="00165D45" w:rsidRPr="00165D45" w:rsidRDefault="00165D45" w:rsidP="00165D45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</w:p>
    <w:p w:rsidR="00D55EA9" w:rsidRPr="00165D45" w:rsidRDefault="00D55EA9" w:rsidP="00165D45">
      <w:pPr>
        <w:autoSpaceDE w:val="0"/>
        <w:autoSpaceDN w:val="0"/>
        <w:adjustRightInd w:val="0"/>
        <w:spacing w:after="0" w:line="240" w:lineRule="auto"/>
        <w:rPr>
          <w:rFonts w:ascii="Humanist521BT-Light" w:hAnsi="Humanist521BT-Light" w:cs="Humanist521BT-Light"/>
          <w:sz w:val="23"/>
          <w:szCs w:val="23"/>
        </w:rPr>
      </w:pPr>
      <w:bookmarkStart w:id="0" w:name="_GoBack"/>
      <w:bookmarkEnd w:id="0"/>
    </w:p>
    <w:sectPr w:rsidR="00D55EA9" w:rsidRPr="0016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ist531BT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955"/>
    <w:multiLevelType w:val="hybridMultilevel"/>
    <w:tmpl w:val="ABC0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734FE"/>
    <w:multiLevelType w:val="hybridMultilevel"/>
    <w:tmpl w:val="35AA024E"/>
    <w:lvl w:ilvl="0" w:tplc="C2DC0744">
      <w:numFmt w:val="bullet"/>
      <w:lvlText w:val="-"/>
      <w:lvlJc w:val="left"/>
      <w:pPr>
        <w:ind w:left="1080" w:hanging="360"/>
      </w:pPr>
      <w:rPr>
        <w:rFonts w:ascii="Humanist521BT-Light" w:eastAsiaTheme="minorHAnsi" w:hAnsi="Humanist521BT-Light" w:cs="Humanist521BT-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EE"/>
    <w:rsid w:val="00165D45"/>
    <w:rsid w:val="005446EE"/>
    <w:rsid w:val="00D55EA9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1384</Characters>
  <Application>Microsoft Office Word</Application>
  <DocSecurity>0</DocSecurity>
  <Lines>11</Lines>
  <Paragraphs>3</Paragraphs>
  <ScaleCrop>false</ScaleCrop>
  <Company>Shenfield High School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m.crump</dc:creator>
  <cp:keywords/>
  <dc:description/>
  <cp:lastModifiedBy>m.crump</cp:lastModifiedBy>
  <cp:revision>3</cp:revision>
  <dcterms:created xsi:type="dcterms:W3CDTF">2012-03-30T08:23:00Z</dcterms:created>
  <dcterms:modified xsi:type="dcterms:W3CDTF">2012-03-30T09:05:00Z</dcterms:modified>
</cp:coreProperties>
</file>